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0B" w:rsidRDefault="00645D0B">
      <w:pPr>
        <w:ind w:left="2977"/>
      </w:pPr>
    </w:p>
    <w:p w:rsidR="00645D0B" w:rsidRDefault="00645D0B">
      <w:pPr>
        <w:ind w:left="2977"/>
      </w:pPr>
    </w:p>
    <w:p w:rsidR="00645D0B" w:rsidRDefault="00645D0B">
      <w:pPr>
        <w:ind w:left="2977"/>
      </w:pPr>
    </w:p>
    <w:p w:rsidR="00645D0B" w:rsidRDefault="00645D0B">
      <w:pPr>
        <w:pStyle w:val="Sidfot"/>
        <w:tabs>
          <w:tab w:val="clear" w:pos="4819"/>
          <w:tab w:val="clear" w:pos="9071"/>
        </w:tabs>
        <w:ind w:left="2977"/>
      </w:pPr>
    </w:p>
    <w:p w:rsidR="00645D0B" w:rsidRDefault="00645D0B"/>
    <w:p w:rsidR="00645D0B" w:rsidRDefault="00645D0B"/>
    <w:p w:rsidR="00645D0B" w:rsidRDefault="00645D0B"/>
    <w:p w:rsidR="00645D0B" w:rsidRDefault="00645D0B"/>
    <w:p w:rsidR="00645D0B" w:rsidRDefault="00645D0B"/>
    <w:p w:rsidR="00645D0B" w:rsidRDefault="00645D0B">
      <w:bookmarkStart w:id="0" w:name="_GoBack"/>
      <w:bookmarkEnd w:id="0"/>
    </w:p>
    <w:p w:rsidR="00F5657B" w:rsidRDefault="00614E2E" w:rsidP="00F5657B">
      <w:pPr>
        <w:pStyle w:val="Rubrik4"/>
        <w:tabs>
          <w:tab w:val="clear" w:pos="3969"/>
          <w:tab w:val="clear" w:pos="5103"/>
          <w:tab w:val="clear" w:pos="5954"/>
          <w:tab w:val="clear" w:pos="6521"/>
        </w:tabs>
        <w:ind w:left="0"/>
        <w:rPr>
          <w:sz w:val="24"/>
        </w:rPr>
      </w:pPr>
      <w:r>
        <w:rPr>
          <w:sz w:val="24"/>
        </w:rPr>
        <w:t xml:space="preserve">Särskild introduktion av </w:t>
      </w:r>
      <w:r w:rsidR="00B95655">
        <w:rPr>
          <w:sz w:val="24"/>
        </w:rPr>
        <w:t xml:space="preserve">all </w:t>
      </w:r>
      <w:r>
        <w:rPr>
          <w:sz w:val="24"/>
        </w:rPr>
        <w:t>personal</w:t>
      </w:r>
      <w:r w:rsidR="00B95655">
        <w:rPr>
          <w:sz w:val="24"/>
        </w:rPr>
        <w:t xml:space="preserve"> inom förskola &amp; skola</w:t>
      </w:r>
    </w:p>
    <w:p w:rsidR="00614E2E" w:rsidRDefault="00614E2E" w:rsidP="00614E2E"/>
    <w:p w:rsidR="00614E2E" w:rsidRDefault="00614E2E" w:rsidP="00614E2E">
      <w:pPr>
        <w:rPr>
          <w:sz w:val="22"/>
        </w:rPr>
      </w:pPr>
      <w:r>
        <w:t>Vi tror att en ordentlig introduktion ger våra anställda bra förutsättningar att göra ett gott arbete. Förutom ordinarie introduktion till arbetet har Skolutvecklingsenheten skapat ett program som erbjuds två gånger per år i samband med terminsstart och består av tre tillfällen:</w:t>
      </w:r>
    </w:p>
    <w:p w:rsidR="00614E2E" w:rsidRDefault="00614E2E" w:rsidP="00614E2E"/>
    <w:p w:rsidR="00614E2E" w:rsidRPr="00614E2E" w:rsidRDefault="00614E2E" w:rsidP="00614E2E">
      <w:pPr>
        <w:rPr>
          <w:b/>
          <w:i/>
        </w:rPr>
      </w:pPr>
      <w:r w:rsidRPr="00614E2E">
        <w:rPr>
          <w:b/>
          <w:i/>
        </w:rPr>
        <w:t>Tillfälle 1:</w:t>
      </w:r>
    </w:p>
    <w:p w:rsidR="00614E2E" w:rsidRDefault="00614E2E" w:rsidP="00614E2E">
      <w:r>
        <w:t>Genomgång av våra digitala verktyg och system. Nyanställda får en genomgång av de digitala verktyg och system som hen behöver kunna hantera. Hen får även information om åtkomst och inloggningsförfarande.</w:t>
      </w:r>
    </w:p>
    <w:p w:rsidR="00614E2E" w:rsidRDefault="00614E2E" w:rsidP="00614E2E"/>
    <w:p w:rsidR="00614E2E" w:rsidRPr="00614E2E" w:rsidRDefault="00614E2E" w:rsidP="00614E2E">
      <w:pPr>
        <w:rPr>
          <w:b/>
          <w:i/>
        </w:rPr>
      </w:pPr>
      <w:r w:rsidRPr="00614E2E">
        <w:rPr>
          <w:b/>
          <w:i/>
        </w:rPr>
        <w:t>Tillfälle 2:</w:t>
      </w:r>
    </w:p>
    <w:p w:rsidR="00614E2E" w:rsidRDefault="00614E2E" w:rsidP="00614E2E">
      <w:r>
        <w:t>Utbildning Unikum/</w:t>
      </w:r>
      <w:proofErr w:type="spellStart"/>
      <w:r>
        <w:t>It’s</w:t>
      </w:r>
      <w:proofErr w:type="spellEnd"/>
      <w:r>
        <w:t xml:space="preserve"> Learning och Office 365. Den nyanställda får en grundläggande utbildning i de för pedagogerna viktigaste systemen. Unikum (förskola och grundskola)/</w:t>
      </w:r>
      <w:proofErr w:type="spellStart"/>
      <w:r>
        <w:t>It’s</w:t>
      </w:r>
      <w:proofErr w:type="spellEnd"/>
      <w:r>
        <w:t xml:space="preserve"> Learning (gymnasiet/</w:t>
      </w:r>
      <w:proofErr w:type="spellStart"/>
      <w:r>
        <w:t>vux</w:t>
      </w:r>
      <w:proofErr w:type="spellEnd"/>
      <w:r>
        <w:t>) samt Office 365.</w:t>
      </w:r>
    </w:p>
    <w:p w:rsidR="00614E2E" w:rsidRDefault="00614E2E" w:rsidP="00614E2E"/>
    <w:p w:rsidR="00614E2E" w:rsidRPr="00614E2E" w:rsidRDefault="00614E2E" w:rsidP="00614E2E">
      <w:pPr>
        <w:rPr>
          <w:b/>
          <w:i/>
        </w:rPr>
      </w:pPr>
      <w:r w:rsidRPr="00614E2E">
        <w:rPr>
          <w:b/>
          <w:i/>
        </w:rPr>
        <w:t xml:space="preserve">Tillfälle 3: </w:t>
      </w:r>
    </w:p>
    <w:p w:rsidR="00614E2E" w:rsidRDefault="00614E2E" w:rsidP="00614E2E">
      <w:r>
        <w:t xml:space="preserve">Nyttiga föreläsningar/workshops utifrån skolform. </w:t>
      </w:r>
      <w:r w:rsidR="00B95655">
        <w:t xml:space="preserve">Detta är ett smörgåsbord där du får välja det som är relevant för dig, och som du inte får på </w:t>
      </w:r>
      <w:r>
        <w:t>lärarutbildningen m</w:t>
      </w:r>
      <w:r w:rsidR="00B95655">
        <w:t>en som är bra att kunna</w:t>
      </w:r>
      <w:r>
        <w:t>:</w:t>
      </w:r>
    </w:p>
    <w:p w:rsidR="00614E2E" w:rsidRPr="00614E2E" w:rsidRDefault="00614E2E" w:rsidP="00614E2E">
      <w:pPr>
        <w:pStyle w:val="Liststycke"/>
        <w:numPr>
          <w:ilvl w:val="0"/>
          <w:numId w:val="3"/>
        </w:numPr>
        <w:rPr>
          <w:rFonts w:ascii="Times New Roman" w:hAnsi="Times New Roman" w:cs="Times New Roman"/>
          <w:sz w:val="24"/>
        </w:rPr>
      </w:pPr>
      <w:r w:rsidRPr="00614E2E">
        <w:rPr>
          <w:rFonts w:ascii="Times New Roman" w:hAnsi="Times New Roman" w:cs="Times New Roman"/>
          <w:sz w:val="24"/>
        </w:rPr>
        <w:t>Samverkan skola/fritidshem</w:t>
      </w:r>
    </w:p>
    <w:p w:rsidR="00614E2E" w:rsidRPr="00614E2E" w:rsidRDefault="00614E2E" w:rsidP="00614E2E">
      <w:pPr>
        <w:pStyle w:val="Liststycke"/>
        <w:numPr>
          <w:ilvl w:val="0"/>
          <w:numId w:val="3"/>
        </w:numPr>
        <w:rPr>
          <w:rFonts w:ascii="Times New Roman" w:hAnsi="Times New Roman" w:cs="Times New Roman"/>
          <w:sz w:val="24"/>
        </w:rPr>
      </w:pPr>
      <w:r w:rsidRPr="00614E2E">
        <w:rPr>
          <w:rFonts w:ascii="Times New Roman" w:hAnsi="Times New Roman" w:cs="Times New Roman"/>
          <w:sz w:val="24"/>
        </w:rPr>
        <w:t>Svåra samtal</w:t>
      </w:r>
    </w:p>
    <w:p w:rsidR="00614E2E" w:rsidRPr="00614E2E" w:rsidRDefault="00614E2E" w:rsidP="00614E2E">
      <w:pPr>
        <w:pStyle w:val="Liststycke"/>
        <w:numPr>
          <w:ilvl w:val="0"/>
          <w:numId w:val="3"/>
        </w:numPr>
        <w:rPr>
          <w:rFonts w:ascii="Times New Roman" w:hAnsi="Times New Roman" w:cs="Times New Roman"/>
          <w:sz w:val="24"/>
        </w:rPr>
      </w:pPr>
      <w:r w:rsidRPr="00614E2E">
        <w:rPr>
          <w:rFonts w:ascii="Times New Roman" w:hAnsi="Times New Roman" w:cs="Times New Roman"/>
          <w:sz w:val="24"/>
        </w:rPr>
        <w:t>Specialpedagogik</w:t>
      </w:r>
    </w:p>
    <w:p w:rsidR="00614E2E" w:rsidRPr="00614E2E" w:rsidRDefault="00614E2E" w:rsidP="00614E2E">
      <w:pPr>
        <w:pStyle w:val="Liststycke"/>
        <w:numPr>
          <w:ilvl w:val="0"/>
          <w:numId w:val="3"/>
        </w:numPr>
        <w:rPr>
          <w:rFonts w:ascii="Times New Roman" w:hAnsi="Times New Roman" w:cs="Times New Roman"/>
          <w:sz w:val="24"/>
        </w:rPr>
      </w:pPr>
      <w:r w:rsidRPr="00614E2E">
        <w:rPr>
          <w:rFonts w:ascii="Times New Roman" w:hAnsi="Times New Roman" w:cs="Times New Roman"/>
          <w:sz w:val="24"/>
        </w:rPr>
        <w:t>Programmering</w:t>
      </w:r>
    </w:p>
    <w:p w:rsidR="00614E2E" w:rsidRPr="00614E2E" w:rsidRDefault="00614E2E" w:rsidP="00614E2E">
      <w:pPr>
        <w:pStyle w:val="Liststycke"/>
        <w:numPr>
          <w:ilvl w:val="0"/>
          <w:numId w:val="3"/>
        </w:numPr>
        <w:rPr>
          <w:rFonts w:ascii="Times New Roman" w:hAnsi="Times New Roman" w:cs="Times New Roman"/>
          <w:sz w:val="24"/>
        </w:rPr>
      </w:pPr>
      <w:r w:rsidRPr="00614E2E">
        <w:rPr>
          <w:rFonts w:ascii="Times New Roman" w:hAnsi="Times New Roman" w:cs="Times New Roman"/>
          <w:sz w:val="24"/>
        </w:rPr>
        <w:t>Skoljuridik</w:t>
      </w:r>
    </w:p>
    <w:p w:rsidR="00614E2E" w:rsidRPr="00614E2E" w:rsidRDefault="00614E2E" w:rsidP="00614E2E">
      <w:pPr>
        <w:pStyle w:val="Liststycke"/>
        <w:numPr>
          <w:ilvl w:val="0"/>
          <w:numId w:val="3"/>
        </w:numPr>
        <w:rPr>
          <w:rFonts w:ascii="Times New Roman" w:hAnsi="Times New Roman" w:cs="Times New Roman"/>
          <w:sz w:val="24"/>
        </w:rPr>
      </w:pPr>
      <w:r w:rsidRPr="00614E2E">
        <w:rPr>
          <w:rFonts w:ascii="Times New Roman" w:hAnsi="Times New Roman" w:cs="Times New Roman"/>
          <w:sz w:val="24"/>
        </w:rPr>
        <w:t>Skolplan/styrkedja</w:t>
      </w:r>
    </w:p>
    <w:p w:rsidR="00614E2E" w:rsidRPr="00614E2E" w:rsidRDefault="00614E2E" w:rsidP="00614E2E">
      <w:pPr>
        <w:pStyle w:val="Liststycke"/>
        <w:numPr>
          <w:ilvl w:val="0"/>
          <w:numId w:val="3"/>
        </w:numPr>
        <w:rPr>
          <w:rFonts w:ascii="Times New Roman" w:hAnsi="Times New Roman" w:cs="Times New Roman"/>
          <w:sz w:val="24"/>
        </w:rPr>
      </w:pPr>
      <w:r w:rsidRPr="00614E2E">
        <w:rPr>
          <w:rFonts w:ascii="Times New Roman" w:hAnsi="Times New Roman" w:cs="Times New Roman"/>
          <w:sz w:val="24"/>
        </w:rPr>
        <w:t>Flerspråkighet i förskolan</w:t>
      </w:r>
    </w:p>
    <w:p w:rsidR="00F5657B" w:rsidRPr="00614E2E" w:rsidRDefault="00F5657B" w:rsidP="00F5657B">
      <w:pPr>
        <w:rPr>
          <w:sz w:val="28"/>
        </w:rPr>
      </w:pPr>
    </w:p>
    <w:p w:rsidR="00F5657B" w:rsidRDefault="00F5657B" w:rsidP="00F5657B"/>
    <w:sectPr w:rsidR="00F5657B" w:rsidSect="0033578C">
      <w:headerReference w:type="default" r:id="rId7"/>
      <w:headerReference w:type="first" r:id="rId8"/>
      <w:footerReference w:type="first" r:id="rId9"/>
      <w:type w:val="continuous"/>
      <w:pgSz w:w="11907" w:h="16840" w:code="9"/>
      <w:pgMar w:top="794" w:right="709" w:bottom="1418" w:left="3402" w:header="794"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2E" w:rsidRDefault="00614E2E">
      <w:r>
        <w:separator/>
      </w:r>
    </w:p>
  </w:endnote>
  <w:endnote w:type="continuationSeparator" w:id="0">
    <w:p w:rsidR="00614E2E" w:rsidRDefault="0061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49B" w:rsidRDefault="00E4649B" w:rsidP="004F7FD5">
    <w:pPr>
      <w:pStyle w:val="Sidfot"/>
      <w:pBdr>
        <w:top w:val="single" w:sz="4" w:space="1" w:color="FF0000"/>
      </w:pBdr>
      <w:tabs>
        <w:tab w:val="clear" w:pos="4819"/>
        <w:tab w:val="clear" w:pos="9071"/>
        <w:tab w:val="left" w:pos="-1985"/>
        <w:tab w:val="left" w:pos="-426"/>
        <w:tab w:val="left" w:pos="1560"/>
        <w:tab w:val="left" w:pos="3261"/>
        <w:tab w:val="left" w:pos="4820"/>
        <w:tab w:val="left" w:pos="6521"/>
        <w:tab w:val="left" w:pos="8647"/>
        <w:tab w:val="right" w:pos="9356"/>
      </w:tabs>
      <w:ind w:left="-2552" w:right="-273"/>
      <w:rPr>
        <w:sz w:val="16"/>
      </w:rPr>
    </w:pPr>
    <w:r>
      <w:rPr>
        <w:sz w:val="16"/>
      </w:rPr>
      <w:tab/>
      <w:t>Postadress</w:t>
    </w:r>
    <w:r>
      <w:rPr>
        <w:sz w:val="16"/>
      </w:rPr>
      <w:tab/>
      <w:t>Besöksadress/</w:t>
    </w:r>
    <w:proofErr w:type="spellStart"/>
    <w:r>
      <w:rPr>
        <w:sz w:val="16"/>
      </w:rPr>
      <w:t>Reg.office</w:t>
    </w:r>
    <w:proofErr w:type="spellEnd"/>
    <w:r>
      <w:rPr>
        <w:sz w:val="16"/>
      </w:rPr>
      <w:tab/>
      <w:t>Telefon</w:t>
    </w:r>
    <w:r>
      <w:rPr>
        <w:sz w:val="16"/>
      </w:rPr>
      <w:tab/>
      <w:t>Telefax</w:t>
    </w:r>
    <w:r>
      <w:rPr>
        <w:sz w:val="16"/>
      </w:rPr>
      <w:tab/>
      <w:t>Organisationsnummer</w:t>
    </w:r>
    <w:r>
      <w:rPr>
        <w:sz w:val="16"/>
      </w:rPr>
      <w:tab/>
      <w:t>Bankgiro</w:t>
    </w:r>
  </w:p>
  <w:p w:rsidR="00E4649B" w:rsidRDefault="00E4649B" w:rsidP="004F7FD5">
    <w:pPr>
      <w:pStyle w:val="Sidfot"/>
      <w:tabs>
        <w:tab w:val="clear" w:pos="4819"/>
        <w:tab w:val="clear" w:pos="9071"/>
        <w:tab w:val="left" w:pos="-1985"/>
        <w:tab w:val="left" w:pos="-426"/>
        <w:tab w:val="left" w:pos="1560"/>
        <w:tab w:val="left" w:pos="3261"/>
        <w:tab w:val="left" w:pos="4820"/>
        <w:tab w:val="left" w:pos="6521"/>
        <w:tab w:val="left" w:pos="7938"/>
        <w:tab w:val="right" w:pos="9356"/>
      </w:tabs>
      <w:ind w:left="-2552" w:right="-273"/>
      <w:rPr>
        <w:sz w:val="16"/>
      </w:rPr>
    </w:pPr>
    <w:r>
      <w:rPr>
        <w:sz w:val="16"/>
      </w:rPr>
      <w:tab/>
      <w:t>Box 66</w:t>
    </w:r>
    <w:r>
      <w:rPr>
        <w:sz w:val="16"/>
      </w:rPr>
      <w:tab/>
      <w:t>Stångörsgatan 10</w:t>
    </w:r>
    <w:r>
      <w:rPr>
        <w:sz w:val="16"/>
      </w:rPr>
      <w:tab/>
      <w:t>Nat 0173-860 00</w:t>
    </w:r>
    <w:r>
      <w:rPr>
        <w:sz w:val="16"/>
      </w:rPr>
      <w:tab/>
      <w:t>Nat 0173-175 37</w:t>
    </w:r>
    <w:r>
      <w:rPr>
        <w:sz w:val="16"/>
      </w:rPr>
      <w:tab/>
      <w:t>212000-0290</w:t>
    </w:r>
    <w:r>
      <w:rPr>
        <w:sz w:val="16"/>
      </w:rPr>
      <w:tab/>
      <w:t>233-1361</w:t>
    </w:r>
  </w:p>
  <w:p w:rsidR="00E4649B" w:rsidRDefault="00E4649B" w:rsidP="004F7FD5">
    <w:pPr>
      <w:pStyle w:val="Sidfot"/>
      <w:tabs>
        <w:tab w:val="clear" w:pos="4819"/>
        <w:tab w:val="clear" w:pos="9071"/>
        <w:tab w:val="left" w:pos="-1985"/>
        <w:tab w:val="left" w:pos="-426"/>
        <w:tab w:val="left" w:pos="1560"/>
        <w:tab w:val="left" w:pos="3261"/>
        <w:tab w:val="left" w:pos="4820"/>
        <w:tab w:val="left" w:pos="6521"/>
        <w:tab w:val="left" w:pos="7938"/>
        <w:tab w:val="left" w:pos="8647"/>
        <w:tab w:val="right" w:pos="9356"/>
      </w:tabs>
      <w:ind w:left="-2552" w:right="-273"/>
      <w:rPr>
        <w:sz w:val="16"/>
      </w:rPr>
    </w:pPr>
    <w:r>
      <w:rPr>
        <w:sz w:val="16"/>
      </w:rPr>
      <w:tab/>
      <w:t>Fakturaadress</w:t>
    </w:r>
    <w:r>
      <w:rPr>
        <w:sz w:val="16"/>
      </w:rPr>
      <w:tab/>
      <w:t xml:space="preserve">742 21Östhammar </w:t>
    </w:r>
    <w:r>
      <w:rPr>
        <w:sz w:val="16"/>
      </w:rPr>
      <w:tab/>
    </w:r>
    <w:proofErr w:type="spellStart"/>
    <w:r>
      <w:rPr>
        <w:sz w:val="16"/>
      </w:rPr>
      <w:t>Int</w:t>
    </w:r>
    <w:proofErr w:type="spellEnd"/>
    <w:r>
      <w:rPr>
        <w:sz w:val="16"/>
      </w:rPr>
      <w:t xml:space="preserve"> +46 173 860 00</w:t>
    </w:r>
    <w:r>
      <w:rPr>
        <w:sz w:val="16"/>
      </w:rPr>
      <w:tab/>
      <w:t>Int +46 173 175 37</w:t>
    </w:r>
    <w:r>
      <w:rPr>
        <w:sz w:val="16"/>
      </w:rPr>
      <w:tab/>
      <w:t>V.A.T. No</w:t>
    </w:r>
    <w:r>
      <w:rPr>
        <w:sz w:val="16"/>
      </w:rPr>
      <w:tab/>
    </w:r>
  </w:p>
  <w:p w:rsidR="00E4649B" w:rsidRDefault="00E4649B" w:rsidP="004F7FD5">
    <w:pPr>
      <w:pStyle w:val="Sidfot"/>
      <w:tabs>
        <w:tab w:val="clear" w:pos="4819"/>
        <w:tab w:val="clear" w:pos="9071"/>
        <w:tab w:val="left" w:pos="-1985"/>
        <w:tab w:val="left" w:pos="-426"/>
        <w:tab w:val="left" w:pos="1560"/>
        <w:tab w:val="left" w:pos="3261"/>
        <w:tab w:val="left" w:pos="4820"/>
        <w:tab w:val="left" w:pos="6521"/>
        <w:tab w:val="left" w:pos="8647"/>
        <w:tab w:val="right" w:pos="9356"/>
      </w:tabs>
      <w:ind w:left="-2552" w:right="-273"/>
      <w:rPr>
        <w:sz w:val="16"/>
      </w:rPr>
    </w:pPr>
    <w:r>
      <w:rPr>
        <w:sz w:val="16"/>
      </w:rPr>
      <w:tab/>
    </w:r>
    <w:r w:rsidRPr="00091668">
      <w:rPr>
        <w:sz w:val="16"/>
      </w:rPr>
      <w:t>Box 106</w:t>
    </w:r>
    <w:r>
      <w:rPr>
        <w:sz w:val="16"/>
      </w:rPr>
      <w:tab/>
      <w:t>www.osthammar.se</w:t>
    </w:r>
    <w:r>
      <w:rPr>
        <w:sz w:val="16"/>
      </w:rPr>
      <w:tab/>
      <w:t>E-post</w:t>
    </w:r>
    <w:r>
      <w:rPr>
        <w:sz w:val="16"/>
      </w:rPr>
      <w:tab/>
    </w:r>
    <w:r>
      <w:rPr>
        <w:sz w:val="16"/>
      </w:rPr>
      <w:tab/>
      <w:t>SE212000029001</w:t>
    </w:r>
    <w:r>
      <w:rPr>
        <w:sz w:val="16"/>
      </w:rPr>
      <w:tab/>
    </w:r>
  </w:p>
  <w:p w:rsidR="00E4649B" w:rsidRDefault="00E4649B" w:rsidP="004F7FD5">
    <w:pPr>
      <w:pStyle w:val="Sidfot"/>
      <w:tabs>
        <w:tab w:val="clear" w:pos="4819"/>
        <w:tab w:val="clear" w:pos="9071"/>
        <w:tab w:val="left" w:pos="-1985"/>
        <w:tab w:val="left" w:pos="-426"/>
        <w:tab w:val="left" w:pos="1560"/>
        <w:tab w:val="left" w:pos="3261"/>
        <w:tab w:val="left" w:pos="4820"/>
        <w:tab w:val="left" w:pos="6521"/>
        <w:tab w:val="left" w:pos="8647"/>
        <w:tab w:val="right" w:pos="9356"/>
      </w:tabs>
      <w:ind w:left="-2552" w:right="-273"/>
      <w:rPr>
        <w:sz w:val="16"/>
      </w:rPr>
    </w:pPr>
    <w:r>
      <w:rPr>
        <w:sz w:val="16"/>
      </w:rPr>
      <w:tab/>
      <w:t>742 21 Östhammar</w:t>
    </w:r>
    <w:r>
      <w:rPr>
        <w:sz w:val="16"/>
      </w:rPr>
      <w:tab/>
    </w:r>
    <w:r>
      <w:rPr>
        <w:sz w:val="16"/>
      </w:rPr>
      <w:tab/>
      <w:t>kommunen@osthammar.se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2E" w:rsidRDefault="00614E2E">
      <w:r>
        <w:separator/>
      </w:r>
    </w:p>
  </w:footnote>
  <w:footnote w:type="continuationSeparator" w:id="0">
    <w:p w:rsidR="00614E2E" w:rsidRDefault="0061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98" w:type="dxa"/>
      <w:tblLayout w:type="fixed"/>
      <w:tblCellMar>
        <w:left w:w="70" w:type="dxa"/>
        <w:right w:w="70" w:type="dxa"/>
      </w:tblCellMar>
      <w:tblLook w:val="0000" w:firstRow="0" w:lastRow="0" w:firstColumn="0" w:lastColumn="0" w:noHBand="0" w:noVBand="0"/>
    </w:tblPr>
    <w:tblGrid>
      <w:gridCol w:w="1771"/>
      <w:gridCol w:w="8435"/>
    </w:tblGrid>
    <w:tr w:rsidR="00E4649B">
      <w:tc>
        <w:tcPr>
          <w:tcW w:w="1771" w:type="dxa"/>
        </w:tcPr>
        <w:p w:rsidR="00E4649B" w:rsidRDefault="00514F4F">
          <w:pPr>
            <w:pStyle w:val="Sidhuvud"/>
            <w:rPr>
              <w:sz w:val="22"/>
            </w:rPr>
          </w:pPr>
          <w:r>
            <w:rPr>
              <w:noProof/>
            </w:rPr>
            <w:drawing>
              <wp:inline distT="0" distB="0" distL="0" distR="0">
                <wp:extent cx="1062990" cy="351155"/>
                <wp:effectExtent l="0" t="0" r="0" b="0"/>
                <wp:docPr id="1" name="Bild 1" descr="genom_ros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_rosl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351155"/>
                        </a:xfrm>
                        <a:prstGeom prst="rect">
                          <a:avLst/>
                        </a:prstGeom>
                        <a:noFill/>
                        <a:ln>
                          <a:noFill/>
                        </a:ln>
                      </pic:spPr>
                    </pic:pic>
                  </a:graphicData>
                </a:graphic>
              </wp:inline>
            </w:drawing>
          </w:r>
        </w:p>
      </w:tc>
      <w:tc>
        <w:tcPr>
          <w:tcW w:w="8435" w:type="dxa"/>
        </w:tcPr>
        <w:p w:rsidR="00E4649B" w:rsidRDefault="00E4649B">
          <w:pPr>
            <w:pStyle w:val="Sidhuvud"/>
            <w:tabs>
              <w:tab w:val="clear" w:pos="4819"/>
              <w:tab w:val="left" w:pos="7515"/>
            </w:tabs>
            <w:rPr>
              <w:sz w:val="22"/>
            </w:rPr>
          </w:pPr>
          <w:r>
            <w:rPr>
              <w:sz w:val="22"/>
            </w:rPr>
            <w:tab/>
          </w:r>
          <w:r>
            <w:rPr>
              <w:rStyle w:val="Sidnummer"/>
              <w:sz w:val="22"/>
            </w:rPr>
            <w:fldChar w:fldCharType="begin"/>
          </w:r>
          <w:r>
            <w:rPr>
              <w:rStyle w:val="Sidnummer"/>
              <w:sz w:val="22"/>
            </w:rPr>
            <w:instrText xml:space="preserve"> PAGE </w:instrText>
          </w:r>
          <w:r>
            <w:rPr>
              <w:rStyle w:val="Sidnummer"/>
              <w:sz w:val="22"/>
            </w:rPr>
            <w:fldChar w:fldCharType="separate"/>
          </w:r>
          <w:r w:rsidR="00614E2E">
            <w:rPr>
              <w:rStyle w:val="Sidnummer"/>
              <w:noProof/>
              <w:sz w:val="22"/>
            </w:rPr>
            <w:t>2</w:t>
          </w:r>
          <w:r>
            <w:rPr>
              <w:rStyle w:val="Sidnummer"/>
              <w:sz w:val="22"/>
            </w:rPr>
            <w:fldChar w:fldCharType="end"/>
          </w:r>
          <w:r>
            <w:rPr>
              <w:rStyle w:val="Sidnummer"/>
              <w:sz w:val="22"/>
            </w:rPr>
            <w:t xml:space="preserve"> (</w:t>
          </w:r>
          <w:r>
            <w:rPr>
              <w:rStyle w:val="Sidnummer"/>
              <w:sz w:val="22"/>
            </w:rPr>
            <w:fldChar w:fldCharType="begin"/>
          </w:r>
          <w:r>
            <w:rPr>
              <w:rStyle w:val="Sidnummer"/>
              <w:sz w:val="22"/>
            </w:rPr>
            <w:instrText xml:space="preserve"> NUMPAGES </w:instrText>
          </w:r>
          <w:r>
            <w:rPr>
              <w:rStyle w:val="Sidnummer"/>
              <w:sz w:val="22"/>
            </w:rPr>
            <w:fldChar w:fldCharType="separate"/>
          </w:r>
          <w:r w:rsidR="00614E2E">
            <w:rPr>
              <w:rStyle w:val="Sidnummer"/>
              <w:noProof/>
              <w:sz w:val="22"/>
            </w:rPr>
            <w:t>2</w:t>
          </w:r>
          <w:r>
            <w:rPr>
              <w:rStyle w:val="Sidnummer"/>
              <w:sz w:val="22"/>
            </w:rPr>
            <w:fldChar w:fldCharType="end"/>
          </w:r>
          <w:r>
            <w:rPr>
              <w:rStyle w:val="Sidnummer"/>
              <w:sz w:val="22"/>
            </w:rPr>
            <w:t>)</w:t>
          </w:r>
        </w:p>
      </w:tc>
    </w:tr>
  </w:tbl>
  <w:p w:rsidR="00E4649B" w:rsidRDefault="00E464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98" w:type="dxa"/>
      <w:tblLayout w:type="fixed"/>
      <w:tblCellMar>
        <w:left w:w="70" w:type="dxa"/>
        <w:right w:w="70" w:type="dxa"/>
      </w:tblCellMar>
      <w:tblLook w:val="0000" w:firstRow="0" w:lastRow="0" w:firstColumn="0" w:lastColumn="0" w:noHBand="0" w:noVBand="0"/>
    </w:tblPr>
    <w:tblGrid>
      <w:gridCol w:w="5177"/>
      <w:gridCol w:w="5029"/>
    </w:tblGrid>
    <w:tr w:rsidR="00E4649B">
      <w:tc>
        <w:tcPr>
          <w:tcW w:w="5177" w:type="dxa"/>
        </w:tcPr>
        <w:p w:rsidR="00E4649B" w:rsidRDefault="00514F4F">
          <w:r>
            <w:rPr>
              <w:noProof/>
            </w:rPr>
            <w:drawing>
              <wp:inline distT="0" distB="0" distL="0" distR="0">
                <wp:extent cx="1520190" cy="499745"/>
                <wp:effectExtent l="0" t="0" r="0" b="0"/>
                <wp:docPr id="2" name="Bild 2" descr="genom_ros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om_rosl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99745"/>
                        </a:xfrm>
                        <a:prstGeom prst="rect">
                          <a:avLst/>
                        </a:prstGeom>
                        <a:noFill/>
                        <a:ln>
                          <a:noFill/>
                        </a:ln>
                      </pic:spPr>
                    </pic:pic>
                  </a:graphicData>
                </a:graphic>
              </wp:inline>
            </w:drawing>
          </w:r>
        </w:p>
      </w:tc>
      <w:tc>
        <w:tcPr>
          <w:tcW w:w="5029" w:type="dxa"/>
        </w:tcPr>
        <w:p w:rsidR="00E4649B" w:rsidRDefault="00E4649B">
          <w:pPr>
            <w:tabs>
              <w:tab w:val="left" w:pos="497"/>
            </w:tabs>
            <w:rPr>
              <w:sz w:val="18"/>
            </w:rPr>
          </w:pPr>
        </w:p>
        <w:p w:rsidR="00E4649B" w:rsidRDefault="00E4649B">
          <w:pPr>
            <w:pStyle w:val="Sidfot"/>
            <w:tabs>
              <w:tab w:val="clear" w:pos="4819"/>
              <w:tab w:val="clear" w:pos="9071"/>
              <w:tab w:val="left" w:pos="4325"/>
              <w:tab w:val="left" w:pos="6663"/>
              <w:tab w:val="left" w:pos="7088"/>
              <w:tab w:val="left" w:pos="7513"/>
              <w:tab w:val="left" w:pos="7939"/>
              <w:tab w:val="left" w:pos="8364"/>
              <w:tab w:val="left" w:pos="8789"/>
            </w:tabs>
            <w:rPr>
              <w:rStyle w:val="Sidnummer"/>
              <w:sz w:val="22"/>
            </w:rPr>
          </w:pPr>
        </w:p>
        <w:p w:rsidR="00E4649B" w:rsidRDefault="00E4649B" w:rsidP="00712CE9">
          <w:pPr>
            <w:tabs>
              <w:tab w:val="left" w:pos="1983"/>
              <w:tab w:val="left" w:pos="4109"/>
            </w:tabs>
            <w:rPr>
              <w:rStyle w:val="Sidnummer"/>
              <w:sz w:val="18"/>
            </w:rPr>
          </w:pPr>
          <w:r>
            <w:rPr>
              <w:rStyle w:val="Sidnummer"/>
              <w:sz w:val="18"/>
            </w:rPr>
            <w:t>Datum</w:t>
          </w:r>
          <w:r>
            <w:rPr>
              <w:rStyle w:val="Sidnummer"/>
              <w:sz w:val="18"/>
            </w:rPr>
            <w:tab/>
          </w:r>
          <w:r w:rsidR="00712CE9">
            <w:rPr>
              <w:rStyle w:val="Sidnummer"/>
              <w:sz w:val="18"/>
            </w:rPr>
            <w:t>Dnr</w:t>
          </w:r>
          <w:r w:rsidR="00F13FE5">
            <w:rPr>
              <w:rStyle w:val="Sidnummer"/>
              <w:sz w:val="18"/>
            </w:rPr>
            <w:tab/>
          </w:r>
          <w:r>
            <w:rPr>
              <w:rStyle w:val="Sidnummer"/>
              <w:sz w:val="18"/>
            </w:rPr>
            <w:t>Sid</w:t>
          </w:r>
        </w:p>
        <w:p w:rsidR="00E4649B" w:rsidRDefault="00614E2E">
          <w:pPr>
            <w:tabs>
              <w:tab w:val="left" w:pos="1983"/>
              <w:tab w:val="left" w:pos="4109"/>
            </w:tabs>
            <w:rPr>
              <w:sz w:val="22"/>
            </w:rPr>
          </w:pPr>
          <w:r>
            <w:rPr>
              <w:rStyle w:val="Sidnummer"/>
              <w:sz w:val="22"/>
            </w:rPr>
            <w:t>2018/19</w:t>
          </w:r>
          <w:r>
            <w:rPr>
              <w:rStyle w:val="Sidnummer"/>
              <w:sz w:val="22"/>
            </w:rPr>
            <w:tab/>
          </w:r>
          <w:r w:rsidR="00E4649B">
            <w:rPr>
              <w:rStyle w:val="Sidnummer"/>
              <w:sz w:val="22"/>
            </w:rPr>
            <w:tab/>
          </w:r>
          <w:r w:rsidR="00E4649B">
            <w:rPr>
              <w:rStyle w:val="Sidnummer"/>
              <w:sz w:val="22"/>
            </w:rPr>
            <w:fldChar w:fldCharType="begin"/>
          </w:r>
          <w:r w:rsidR="00E4649B">
            <w:rPr>
              <w:rStyle w:val="Sidnummer"/>
              <w:sz w:val="22"/>
            </w:rPr>
            <w:instrText xml:space="preserve"> PAGE </w:instrText>
          </w:r>
          <w:r w:rsidR="00E4649B">
            <w:rPr>
              <w:rStyle w:val="Sidnummer"/>
              <w:sz w:val="22"/>
            </w:rPr>
            <w:fldChar w:fldCharType="separate"/>
          </w:r>
          <w:r w:rsidR="00B95655">
            <w:rPr>
              <w:rStyle w:val="Sidnummer"/>
              <w:noProof/>
              <w:sz w:val="22"/>
            </w:rPr>
            <w:t>1</w:t>
          </w:r>
          <w:r w:rsidR="00E4649B">
            <w:rPr>
              <w:rStyle w:val="Sidnummer"/>
              <w:sz w:val="22"/>
            </w:rPr>
            <w:fldChar w:fldCharType="end"/>
          </w:r>
          <w:r w:rsidR="00E4649B">
            <w:rPr>
              <w:rStyle w:val="Sidnummer"/>
              <w:sz w:val="22"/>
            </w:rPr>
            <w:t xml:space="preserve"> (</w:t>
          </w:r>
          <w:r w:rsidR="006C4A07" w:rsidRPr="006C4A07">
            <w:rPr>
              <w:rStyle w:val="Sidnummer"/>
              <w:sz w:val="22"/>
              <w:szCs w:val="22"/>
            </w:rPr>
            <w:fldChar w:fldCharType="begin"/>
          </w:r>
          <w:r w:rsidR="006C4A07" w:rsidRPr="006C4A07">
            <w:rPr>
              <w:rStyle w:val="Sidnummer"/>
              <w:sz w:val="22"/>
              <w:szCs w:val="22"/>
            </w:rPr>
            <w:instrText xml:space="preserve"> NUMPAGES </w:instrText>
          </w:r>
          <w:r w:rsidR="006C4A07" w:rsidRPr="006C4A07">
            <w:rPr>
              <w:rStyle w:val="Sidnummer"/>
              <w:sz w:val="22"/>
              <w:szCs w:val="22"/>
            </w:rPr>
            <w:fldChar w:fldCharType="separate"/>
          </w:r>
          <w:r w:rsidR="00B95655">
            <w:rPr>
              <w:rStyle w:val="Sidnummer"/>
              <w:noProof/>
              <w:sz w:val="22"/>
              <w:szCs w:val="22"/>
            </w:rPr>
            <w:t>1</w:t>
          </w:r>
          <w:r w:rsidR="006C4A07" w:rsidRPr="006C4A07">
            <w:rPr>
              <w:rStyle w:val="Sidnummer"/>
              <w:sz w:val="22"/>
              <w:szCs w:val="22"/>
            </w:rPr>
            <w:fldChar w:fldCharType="end"/>
          </w:r>
          <w:r w:rsidR="00E4649B">
            <w:rPr>
              <w:rStyle w:val="Sidnummer"/>
              <w:sz w:val="22"/>
            </w:rPr>
            <w:t>)</w:t>
          </w:r>
        </w:p>
      </w:tc>
    </w:tr>
    <w:tr w:rsidR="00E4649B">
      <w:tc>
        <w:tcPr>
          <w:tcW w:w="5177" w:type="dxa"/>
        </w:tcPr>
        <w:p w:rsidR="00E4649B" w:rsidRDefault="00E4649B" w:rsidP="00614E2E">
          <w:pPr>
            <w:pStyle w:val="Sidfot"/>
            <w:tabs>
              <w:tab w:val="clear" w:pos="4819"/>
              <w:tab w:val="clear" w:pos="9071"/>
            </w:tabs>
            <w:rPr>
              <w:sz w:val="22"/>
            </w:rPr>
          </w:pPr>
        </w:p>
      </w:tc>
      <w:tc>
        <w:tcPr>
          <w:tcW w:w="5029" w:type="dxa"/>
        </w:tcPr>
        <w:p w:rsidR="00E4649B" w:rsidRDefault="00E4649B"/>
      </w:tc>
    </w:tr>
  </w:tbl>
  <w:p w:rsidR="00E4649B" w:rsidRDefault="00E4649B">
    <w:pPr>
      <w:pStyle w:val="Sidhuvud"/>
      <w:tabs>
        <w:tab w:val="clear" w:pos="4819"/>
        <w:tab w:val="clear" w:pos="9071"/>
      </w:tabs>
      <w:ind w:right="-273"/>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5482"/>
    <w:multiLevelType w:val="multilevel"/>
    <w:tmpl w:val="7458D8B4"/>
    <w:lvl w:ilvl="0">
      <w:start w:val="1999"/>
      <w:numFmt w:val="decimal"/>
      <w:lvlText w:val="%1"/>
      <w:lvlJc w:val="left"/>
      <w:pPr>
        <w:tabs>
          <w:tab w:val="num" w:pos="4155"/>
        </w:tabs>
        <w:ind w:left="4155" w:hanging="4155"/>
      </w:pPr>
      <w:rPr>
        <w:rFonts w:hint="default"/>
      </w:rPr>
    </w:lvl>
    <w:lvl w:ilvl="1">
      <w:start w:val="8"/>
      <w:numFmt w:val="decimalZero"/>
      <w:lvlText w:val="%1-%2"/>
      <w:lvlJc w:val="left"/>
      <w:pPr>
        <w:tabs>
          <w:tab w:val="num" w:pos="6562"/>
        </w:tabs>
        <w:ind w:left="6562" w:hanging="4155"/>
      </w:pPr>
      <w:rPr>
        <w:rFonts w:hint="default"/>
      </w:rPr>
    </w:lvl>
    <w:lvl w:ilvl="2">
      <w:start w:val="31"/>
      <w:numFmt w:val="decimal"/>
      <w:lvlText w:val="%1-%2-%3"/>
      <w:lvlJc w:val="left"/>
      <w:pPr>
        <w:tabs>
          <w:tab w:val="num" w:pos="8969"/>
        </w:tabs>
        <w:ind w:left="8969" w:hanging="4155"/>
      </w:pPr>
      <w:rPr>
        <w:rFonts w:hint="default"/>
      </w:rPr>
    </w:lvl>
    <w:lvl w:ilvl="3">
      <w:start w:val="1"/>
      <w:numFmt w:val="decimal"/>
      <w:lvlText w:val="%1-%2-%3.%4"/>
      <w:lvlJc w:val="left"/>
      <w:pPr>
        <w:tabs>
          <w:tab w:val="num" w:pos="11376"/>
        </w:tabs>
        <w:ind w:left="11376" w:hanging="4155"/>
      </w:pPr>
      <w:rPr>
        <w:rFonts w:hint="default"/>
      </w:rPr>
    </w:lvl>
    <w:lvl w:ilvl="4">
      <w:start w:val="1"/>
      <w:numFmt w:val="decimal"/>
      <w:lvlText w:val="%1-%2-%3.%4.%5"/>
      <w:lvlJc w:val="left"/>
      <w:pPr>
        <w:tabs>
          <w:tab w:val="num" w:pos="13783"/>
        </w:tabs>
        <w:ind w:left="13783" w:hanging="4155"/>
      </w:pPr>
      <w:rPr>
        <w:rFonts w:hint="default"/>
      </w:rPr>
    </w:lvl>
    <w:lvl w:ilvl="5">
      <w:start w:val="1"/>
      <w:numFmt w:val="decimal"/>
      <w:lvlText w:val="%1-%2-%3.%4.%5.%6"/>
      <w:lvlJc w:val="left"/>
      <w:pPr>
        <w:tabs>
          <w:tab w:val="num" w:pos="16190"/>
        </w:tabs>
        <w:ind w:left="16190" w:hanging="4155"/>
      </w:pPr>
      <w:rPr>
        <w:rFonts w:hint="default"/>
      </w:rPr>
    </w:lvl>
    <w:lvl w:ilvl="6">
      <w:start w:val="1"/>
      <w:numFmt w:val="decimal"/>
      <w:lvlText w:val="%1-%2-%3.%4.%5.%6.%7"/>
      <w:lvlJc w:val="left"/>
      <w:pPr>
        <w:tabs>
          <w:tab w:val="num" w:pos="18597"/>
        </w:tabs>
        <w:ind w:left="18597" w:hanging="4155"/>
      </w:pPr>
      <w:rPr>
        <w:rFonts w:hint="default"/>
      </w:rPr>
    </w:lvl>
    <w:lvl w:ilvl="7">
      <w:start w:val="1"/>
      <w:numFmt w:val="decimal"/>
      <w:lvlText w:val="%1-%2-%3.%4.%5.%6.%7.%8"/>
      <w:lvlJc w:val="left"/>
      <w:pPr>
        <w:tabs>
          <w:tab w:val="num" w:pos="21004"/>
        </w:tabs>
        <w:ind w:left="21004" w:hanging="4155"/>
      </w:pPr>
      <w:rPr>
        <w:rFonts w:hint="default"/>
      </w:rPr>
    </w:lvl>
    <w:lvl w:ilvl="8">
      <w:start w:val="1"/>
      <w:numFmt w:val="decimal"/>
      <w:lvlText w:val="%1-%2-%3.%4.%5.%6.%7.%8.%9"/>
      <w:lvlJc w:val="left"/>
      <w:pPr>
        <w:tabs>
          <w:tab w:val="num" w:pos="23411"/>
        </w:tabs>
        <w:ind w:left="23411" w:hanging="4155"/>
      </w:pPr>
      <w:rPr>
        <w:rFonts w:hint="default"/>
      </w:rPr>
    </w:lvl>
  </w:abstractNum>
  <w:abstractNum w:abstractNumId="1" w15:restartNumberingAfterBreak="0">
    <w:nsid w:val="49156FAF"/>
    <w:multiLevelType w:val="multilevel"/>
    <w:tmpl w:val="C832C6DA"/>
    <w:lvl w:ilvl="0">
      <w:start w:val="1999"/>
      <w:numFmt w:val="decimal"/>
      <w:lvlText w:val="%1"/>
      <w:lvlJc w:val="left"/>
      <w:pPr>
        <w:tabs>
          <w:tab w:val="num" w:pos="3960"/>
        </w:tabs>
        <w:ind w:left="3960" w:hanging="3960"/>
      </w:pPr>
      <w:rPr>
        <w:rFonts w:hint="default"/>
      </w:rPr>
    </w:lvl>
    <w:lvl w:ilvl="1">
      <w:start w:val="9"/>
      <w:numFmt w:val="decimalZero"/>
      <w:lvlText w:val="%1-%2"/>
      <w:lvlJc w:val="left"/>
      <w:pPr>
        <w:tabs>
          <w:tab w:val="num" w:pos="4137"/>
        </w:tabs>
        <w:ind w:left="4137" w:hanging="3960"/>
      </w:pPr>
      <w:rPr>
        <w:rFonts w:hint="default"/>
      </w:rPr>
    </w:lvl>
    <w:lvl w:ilvl="2">
      <w:start w:val="5"/>
      <w:numFmt w:val="decimalZero"/>
      <w:lvlText w:val="%1-%2-%3"/>
      <w:lvlJc w:val="left"/>
      <w:pPr>
        <w:tabs>
          <w:tab w:val="num" w:pos="4314"/>
        </w:tabs>
        <w:ind w:left="4314" w:hanging="3960"/>
      </w:pPr>
      <w:rPr>
        <w:rFonts w:hint="default"/>
      </w:rPr>
    </w:lvl>
    <w:lvl w:ilvl="3">
      <w:start w:val="1"/>
      <w:numFmt w:val="decimal"/>
      <w:lvlText w:val="%1-%2-%3.%4"/>
      <w:lvlJc w:val="left"/>
      <w:pPr>
        <w:tabs>
          <w:tab w:val="num" w:pos="4491"/>
        </w:tabs>
        <w:ind w:left="4491" w:hanging="3960"/>
      </w:pPr>
      <w:rPr>
        <w:rFonts w:hint="default"/>
      </w:rPr>
    </w:lvl>
    <w:lvl w:ilvl="4">
      <w:start w:val="1"/>
      <w:numFmt w:val="decimal"/>
      <w:lvlText w:val="%1-%2-%3.%4.%5"/>
      <w:lvlJc w:val="left"/>
      <w:pPr>
        <w:tabs>
          <w:tab w:val="num" w:pos="4668"/>
        </w:tabs>
        <w:ind w:left="4668" w:hanging="3960"/>
      </w:pPr>
      <w:rPr>
        <w:rFonts w:hint="default"/>
      </w:rPr>
    </w:lvl>
    <w:lvl w:ilvl="5">
      <w:start w:val="1"/>
      <w:numFmt w:val="decimal"/>
      <w:lvlText w:val="%1-%2-%3.%4.%5.%6"/>
      <w:lvlJc w:val="left"/>
      <w:pPr>
        <w:tabs>
          <w:tab w:val="num" w:pos="4845"/>
        </w:tabs>
        <w:ind w:left="4845" w:hanging="3960"/>
      </w:pPr>
      <w:rPr>
        <w:rFonts w:hint="default"/>
      </w:rPr>
    </w:lvl>
    <w:lvl w:ilvl="6">
      <w:start w:val="1"/>
      <w:numFmt w:val="decimal"/>
      <w:lvlText w:val="%1-%2-%3.%4.%5.%6.%7"/>
      <w:lvlJc w:val="left"/>
      <w:pPr>
        <w:tabs>
          <w:tab w:val="num" w:pos="5022"/>
        </w:tabs>
        <w:ind w:left="5022" w:hanging="3960"/>
      </w:pPr>
      <w:rPr>
        <w:rFonts w:hint="default"/>
      </w:rPr>
    </w:lvl>
    <w:lvl w:ilvl="7">
      <w:start w:val="1"/>
      <w:numFmt w:val="decimal"/>
      <w:lvlText w:val="%1-%2-%3.%4.%5.%6.%7.%8"/>
      <w:lvlJc w:val="left"/>
      <w:pPr>
        <w:tabs>
          <w:tab w:val="num" w:pos="5199"/>
        </w:tabs>
        <w:ind w:left="5199" w:hanging="3960"/>
      </w:pPr>
      <w:rPr>
        <w:rFonts w:hint="default"/>
      </w:rPr>
    </w:lvl>
    <w:lvl w:ilvl="8">
      <w:start w:val="1"/>
      <w:numFmt w:val="decimal"/>
      <w:lvlText w:val="%1-%2-%3.%4.%5.%6.%7.%8.%9"/>
      <w:lvlJc w:val="left"/>
      <w:pPr>
        <w:tabs>
          <w:tab w:val="num" w:pos="5376"/>
        </w:tabs>
        <w:ind w:left="5376" w:hanging="3960"/>
      </w:pPr>
      <w:rPr>
        <w:rFonts w:hint="default"/>
      </w:rPr>
    </w:lvl>
  </w:abstractNum>
  <w:abstractNum w:abstractNumId="2" w15:restartNumberingAfterBreak="0">
    <w:nsid w:val="70401C14"/>
    <w:multiLevelType w:val="hybridMultilevel"/>
    <w:tmpl w:val="A4BE8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E"/>
    <w:rsid w:val="00005D43"/>
    <w:rsid w:val="00042127"/>
    <w:rsid w:val="00091668"/>
    <w:rsid w:val="000F5F20"/>
    <w:rsid w:val="0011429A"/>
    <w:rsid w:val="001547FB"/>
    <w:rsid w:val="00203A42"/>
    <w:rsid w:val="002547B8"/>
    <w:rsid w:val="00275653"/>
    <w:rsid w:val="002F3474"/>
    <w:rsid w:val="0033578C"/>
    <w:rsid w:val="00391626"/>
    <w:rsid w:val="003B3E82"/>
    <w:rsid w:val="003F7116"/>
    <w:rsid w:val="00464709"/>
    <w:rsid w:val="004F7FD5"/>
    <w:rsid w:val="00503358"/>
    <w:rsid w:val="00514F4F"/>
    <w:rsid w:val="005C3DB7"/>
    <w:rsid w:val="00614E2E"/>
    <w:rsid w:val="00645D0B"/>
    <w:rsid w:val="006C4A07"/>
    <w:rsid w:val="006D40C1"/>
    <w:rsid w:val="00712CE9"/>
    <w:rsid w:val="00794CDF"/>
    <w:rsid w:val="007D436D"/>
    <w:rsid w:val="007F008F"/>
    <w:rsid w:val="008F6575"/>
    <w:rsid w:val="00967320"/>
    <w:rsid w:val="009C3E93"/>
    <w:rsid w:val="00A15D78"/>
    <w:rsid w:val="00AE3256"/>
    <w:rsid w:val="00B23824"/>
    <w:rsid w:val="00B95655"/>
    <w:rsid w:val="00BE2344"/>
    <w:rsid w:val="00C474E2"/>
    <w:rsid w:val="00C57F42"/>
    <w:rsid w:val="00C739CA"/>
    <w:rsid w:val="00CC58F0"/>
    <w:rsid w:val="00CD5246"/>
    <w:rsid w:val="00CE7B77"/>
    <w:rsid w:val="00D23452"/>
    <w:rsid w:val="00D91DA9"/>
    <w:rsid w:val="00E02AA9"/>
    <w:rsid w:val="00E4649B"/>
    <w:rsid w:val="00E9294A"/>
    <w:rsid w:val="00F13FE5"/>
    <w:rsid w:val="00F5657B"/>
    <w:rsid w:val="00F9066D"/>
    <w:rsid w:val="00FD6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871A2"/>
  <w15:chartTrackingRefBased/>
  <w15:docId w15:val="{F5CF6A3B-F587-49E0-B4F1-19AAFEC3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Rubrik1">
    <w:name w:val="heading 1"/>
    <w:basedOn w:val="Normal"/>
    <w:next w:val="Normal"/>
    <w:qFormat/>
    <w:pPr>
      <w:spacing w:before="240"/>
      <w:outlineLvl w:val="0"/>
    </w:pPr>
    <w:rPr>
      <w:rFonts w:ascii="Arial" w:hAnsi="Arial"/>
      <w:b/>
      <w:sz w:val="28"/>
      <w:u w:val="single"/>
    </w:rPr>
  </w:style>
  <w:style w:type="paragraph" w:styleId="Rubrik2">
    <w:name w:val="heading 2"/>
    <w:basedOn w:val="Normal"/>
    <w:next w:val="Normal"/>
    <w:qFormat/>
    <w:pPr>
      <w:spacing w:before="120"/>
      <w:outlineLvl w:val="1"/>
    </w:pPr>
    <w:rPr>
      <w:rFonts w:ascii="Univers (W1)" w:hAnsi="Univers (W1)"/>
      <w:b/>
    </w:rPr>
  </w:style>
  <w:style w:type="paragraph" w:styleId="Rubrik3">
    <w:name w:val="heading 3"/>
    <w:basedOn w:val="Normal"/>
    <w:next w:val="Normal"/>
    <w:qFormat/>
    <w:pPr>
      <w:ind w:left="354"/>
      <w:outlineLvl w:val="2"/>
    </w:pPr>
    <w:rPr>
      <w:rFonts w:ascii="CG Times (W1)" w:hAnsi="CG Times (W1)"/>
      <w:b/>
    </w:rPr>
  </w:style>
  <w:style w:type="paragraph" w:styleId="Rubrik4">
    <w:name w:val="heading 4"/>
    <w:basedOn w:val="Normal"/>
    <w:next w:val="Normal"/>
    <w:qFormat/>
    <w:pPr>
      <w:keepNext/>
      <w:tabs>
        <w:tab w:val="left" w:pos="3969"/>
        <w:tab w:val="left" w:pos="5103"/>
        <w:tab w:val="left" w:pos="5954"/>
        <w:tab w:val="left" w:pos="6521"/>
      </w:tabs>
      <w:ind w:left="1418"/>
      <w:outlineLvl w:val="3"/>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character" w:styleId="Sidnummer">
    <w:name w:val="page number"/>
    <w:basedOn w:val="Standardstycketeckensnitt"/>
  </w:style>
  <w:style w:type="paragraph" w:styleId="Liststycke">
    <w:name w:val="List Paragraph"/>
    <w:basedOn w:val="Normal"/>
    <w:uiPriority w:val="34"/>
    <w:qFormat/>
    <w:rsid w:val="00614E2E"/>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06674">
      <w:bodyDiv w:val="1"/>
      <w:marLeft w:val="0"/>
      <w:marRight w:val="0"/>
      <w:marTop w:val="0"/>
      <w:marBottom w:val="0"/>
      <w:divBdr>
        <w:top w:val="none" w:sz="0" w:space="0" w:color="auto"/>
        <w:left w:val="none" w:sz="0" w:space="0" w:color="auto"/>
        <w:bottom w:val="none" w:sz="0" w:space="0" w:color="auto"/>
        <w:right w:val="none" w:sz="0" w:space="0" w:color="auto"/>
      </w:divBdr>
    </w:div>
    <w:div w:id="853301642">
      <w:bodyDiv w:val="1"/>
      <w:marLeft w:val="0"/>
      <w:marRight w:val="0"/>
      <w:marTop w:val="0"/>
      <w:marBottom w:val="0"/>
      <w:divBdr>
        <w:top w:val="none" w:sz="0" w:space="0" w:color="auto"/>
        <w:left w:val="none" w:sz="0" w:space="0" w:color="auto"/>
        <w:bottom w:val="none" w:sz="0" w:space="0" w:color="auto"/>
        <w:right w:val="none" w:sz="0" w:space="0" w:color="auto"/>
      </w:divBdr>
    </w:div>
    <w:div w:id="1272862102">
      <w:bodyDiv w:val="1"/>
      <w:marLeft w:val="0"/>
      <w:marRight w:val="0"/>
      <w:marTop w:val="0"/>
      <w:marBottom w:val="0"/>
      <w:divBdr>
        <w:top w:val="none" w:sz="0" w:space="0" w:color="auto"/>
        <w:left w:val="none" w:sz="0" w:space="0" w:color="auto"/>
        <w:bottom w:val="none" w:sz="0" w:space="0" w:color="auto"/>
        <w:right w:val="none" w:sz="0" w:space="0" w:color="auto"/>
      </w:divBdr>
    </w:div>
    <w:div w:id="1352223768">
      <w:bodyDiv w:val="1"/>
      <w:marLeft w:val="0"/>
      <w:marRight w:val="0"/>
      <w:marTop w:val="0"/>
      <w:marBottom w:val="0"/>
      <w:divBdr>
        <w:top w:val="none" w:sz="0" w:space="0" w:color="auto"/>
        <w:left w:val="none" w:sz="0" w:space="0" w:color="auto"/>
        <w:bottom w:val="none" w:sz="0" w:space="0" w:color="auto"/>
        <w:right w:val="none" w:sz="0" w:space="0" w:color="auto"/>
      </w:divBdr>
    </w:div>
    <w:div w:id="17071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Mallar\Brevmall_officiell_f&#228;rglogg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Brevmall_officiell_färglogga</Template>
  <TotalTime>12</TotalTime>
  <Pages>1</Pages>
  <Words>155</Words>
  <Characters>980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Brevmall</vt:lpstr>
    </vt:vector>
  </TitlesOfParts>
  <Company>Östhammars kommun</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Jansson-Sumén, Anneli</dc:creator>
  <cp:keywords/>
  <cp:lastModifiedBy>Jansson-Sumén, Anneli</cp:lastModifiedBy>
  <cp:revision>3</cp:revision>
  <cp:lastPrinted>2000-05-10T11:16:00Z</cp:lastPrinted>
  <dcterms:created xsi:type="dcterms:W3CDTF">2018-11-27T09:00:00Z</dcterms:created>
  <dcterms:modified xsi:type="dcterms:W3CDTF">2018-11-28T14:46:00Z</dcterms:modified>
</cp:coreProperties>
</file>